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3371D" w:rsidRPr="004757AA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Program wsparcia sportu profesjonalnego w dyscyplinach halowych - I półrocze 2021</w:t>
            </w:r>
          </w:p>
        </w:tc>
      </w:tr>
      <w:tr w:rsidR="0093371D" w:rsidRPr="004757AA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Gmina Miasta Szczecin, Wydział Sportu</w:t>
            </w:r>
          </w:p>
        </w:tc>
      </w:tr>
      <w:tr w:rsidR="0093371D" w:rsidRPr="004757AA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 xml:space="preserve">18.01.2021 - 15.06.2021 </w:t>
            </w:r>
          </w:p>
        </w:tc>
      </w:tr>
      <w:tr w:rsidR="0093371D" w:rsidRPr="004757AA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1 877 280,00 zł</w:t>
            </w:r>
          </w:p>
        </w:tc>
      </w:tr>
    </w:tbl>
    <w:p w:rsidR="0093371D" w:rsidRPr="004757AA" w:rsidRDefault="0093371D" w:rsidP="004757AA">
      <w:pPr>
        <w:pStyle w:val="Nagwek1"/>
        <w:rPr>
          <w:rFonts w:ascii="Arial" w:hAnsi="Arial" w:cs="Arial"/>
          <w:sz w:val="24"/>
          <w:szCs w:val="24"/>
        </w:rPr>
      </w:pPr>
      <w:r w:rsidRPr="004757AA">
        <w:rPr>
          <w:rFonts w:ascii="Arial" w:hAnsi="Arial" w:cs="Arial"/>
          <w:sz w:val="24"/>
          <w:szCs w:val="24"/>
        </w:rPr>
        <w:t>Rozstrzygnięcie konkursu</w:t>
      </w:r>
    </w:p>
    <w:p w:rsidR="0093371D" w:rsidRDefault="0093371D">
      <w:pPr>
        <w:spacing w:after="100"/>
        <w:jc w:val="center"/>
      </w:pPr>
      <w:r>
        <w:t> </w:t>
      </w:r>
    </w:p>
    <w:tbl>
      <w:tblPr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93371D" w:rsidRPr="004757AA" w:rsidTr="004757AA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Ocena merytoryczna/</w:t>
            </w: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93371D" w:rsidRPr="004757AA" w:rsidTr="004757AA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w dyscyplinach halowych - I półrocze 2021</w:t>
            </w:r>
            <w:r w:rsidRPr="004757AA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4757AA" w:rsidRPr="004757AA">
              <w:rPr>
                <w:rFonts w:ascii="Arial" w:hAnsi="Arial" w:cs="Arial"/>
                <w:sz w:val="24"/>
                <w:szCs w:val="24"/>
              </w:rPr>
              <w:t>Klub Sportowy Handball Sportowa Spółka Akcyjna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 xml:space="preserve">702 280,00 </w:t>
            </w:r>
            <w:bookmarkStart w:id="0" w:name="_GoBack"/>
            <w:bookmarkEnd w:id="0"/>
            <w:r w:rsidRPr="004757AA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93371D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Pozytywna</w:t>
            </w:r>
            <w:r w:rsidRPr="004757A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702 280,00 zł</w:t>
            </w:r>
          </w:p>
        </w:tc>
      </w:tr>
      <w:tr w:rsidR="0093371D" w:rsidRPr="004757AA" w:rsidTr="004757AA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w dyscyplinach halowych - I półrocze 2021</w:t>
            </w:r>
            <w:r w:rsidRPr="004757AA">
              <w:rPr>
                <w:rFonts w:ascii="Arial" w:hAnsi="Arial" w:cs="Arial"/>
                <w:sz w:val="24"/>
                <w:szCs w:val="24"/>
              </w:rPr>
              <w:br/>
              <w:t xml:space="preserve"> King Wilki Morskie Sportowa Spółka Akcyjna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1 175 000,00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93371D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Pozytywna</w:t>
            </w:r>
            <w:r w:rsidRPr="004757A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1 175 000,00 zł</w:t>
            </w:r>
          </w:p>
        </w:tc>
      </w:tr>
      <w:tr w:rsidR="0093371D" w:rsidRPr="004757AA" w:rsidTr="004757AA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b/>
                <w:bCs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4757AA">
              <w:rPr>
                <w:rFonts w:ascii="Arial" w:hAnsi="Arial" w:cs="Arial"/>
                <w:sz w:val="24"/>
                <w:szCs w:val="24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1 877 280,00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93371D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Negatywna</w:t>
            </w:r>
            <w:r w:rsidRPr="004757A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93371D" w:rsidRPr="004757AA" w:rsidTr="004757AA">
        <w:tblPrEx>
          <w:tblCellMar>
            <w:left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lastRenderedPageBreak/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3 754 560,00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3371D" w:rsidRPr="004757AA" w:rsidRDefault="0093371D" w:rsidP="004757AA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7AA">
              <w:rPr>
                <w:rFonts w:ascii="Arial" w:hAnsi="Arial" w:cs="Arial"/>
                <w:sz w:val="24"/>
                <w:szCs w:val="24"/>
              </w:rPr>
              <w:t>1 877 280,00 zł</w:t>
            </w:r>
          </w:p>
        </w:tc>
      </w:tr>
    </w:tbl>
    <w:p w:rsidR="0093371D" w:rsidRDefault="0093371D">
      <w:pPr>
        <w:spacing w:after="100"/>
      </w:pPr>
    </w:p>
    <w:sectPr w:rsidR="00933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1D" w:rsidRDefault="0093371D">
      <w:r>
        <w:separator/>
      </w:r>
    </w:p>
  </w:endnote>
  <w:endnote w:type="continuationSeparator" w:id="0">
    <w:p w:rsidR="0093371D" w:rsidRDefault="009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1D" w:rsidRPr="00366080" w:rsidRDefault="0093371D" w:rsidP="00366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1D" w:rsidRPr="00366080" w:rsidRDefault="0093371D" w:rsidP="00366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0" w:rsidRDefault="00366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1D" w:rsidRDefault="0093371D">
      <w:r>
        <w:separator/>
      </w:r>
    </w:p>
  </w:footnote>
  <w:footnote w:type="continuationSeparator" w:id="0">
    <w:p w:rsidR="0093371D" w:rsidRDefault="0093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0" w:rsidRDefault="00366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0" w:rsidRDefault="003660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0" w:rsidRDefault="003660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D"/>
    <w:rsid w:val="00366080"/>
    <w:rsid w:val="004757AA"/>
    <w:rsid w:val="009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7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95" w:after="295"/>
      <w:outlineLvl w:val="0"/>
    </w:pPr>
    <w:rPr>
      <w:b/>
      <w:bCs/>
      <w:sz w:val="44"/>
      <w:szCs w:val="44"/>
    </w:rPr>
  </w:style>
  <w:style w:type="paragraph" w:customStyle="1" w:styleId="Heading2">
    <w:name w:val="Heading2"/>
    <w:basedOn w:val="Heading1"/>
    <w:uiPriority w:val="99"/>
    <w:pPr>
      <w:spacing w:before="274" w:after="274"/>
      <w:outlineLvl w:val="1"/>
    </w:pPr>
    <w:rPr>
      <w:sz w:val="33"/>
      <w:szCs w:val="33"/>
    </w:rPr>
  </w:style>
  <w:style w:type="paragraph" w:customStyle="1" w:styleId="Heading3">
    <w:name w:val="Heading3"/>
    <w:basedOn w:val="Heading2"/>
    <w:uiPriority w:val="99"/>
    <w:pPr>
      <w:spacing w:before="257" w:after="257"/>
      <w:outlineLvl w:val="2"/>
    </w:pPr>
    <w:rPr>
      <w:sz w:val="26"/>
      <w:szCs w:val="26"/>
    </w:rPr>
  </w:style>
  <w:style w:type="paragraph" w:customStyle="1" w:styleId="Heading4">
    <w:name w:val="Heading4"/>
    <w:basedOn w:val="Heading3"/>
    <w:uiPriority w:val="99"/>
    <w:pPr>
      <w:spacing w:before="293" w:after="293"/>
      <w:outlineLvl w:val="3"/>
    </w:pPr>
    <w:rPr>
      <w:sz w:val="22"/>
      <w:szCs w:val="22"/>
    </w:rPr>
  </w:style>
  <w:style w:type="paragraph" w:customStyle="1" w:styleId="Heading5">
    <w:name w:val="Heading5"/>
    <w:basedOn w:val="Heading4"/>
    <w:uiPriority w:val="99"/>
    <w:pPr>
      <w:spacing w:before="305" w:after="305"/>
      <w:outlineLvl w:val="4"/>
    </w:pPr>
    <w:rPr>
      <w:sz w:val="18"/>
      <w:szCs w:val="18"/>
    </w:rPr>
  </w:style>
  <w:style w:type="paragraph" w:customStyle="1" w:styleId="Heading6">
    <w:name w:val="Heading6"/>
    <w:basedOn w:val="Heading5"/>
    <w:uiPriority w:val="99"/>
    <w:pPr>
      <w:spacing w:before="343" w:after="343"/>
      <w:outlineLvl w:val="5"/>
    </w:pPr>
    <w:rPr>
      <w:sz w:val="15"/>
      <w:szCs w:val="15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4757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Wyniki konkursu</vt:lpstr>
      <vt:lpstr>Rozstrzygnięcie konkursu</vt:lpstr>
    </vt:vector>
  </TitlesOfParts>
  <Manager/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</dc:title>
  <dc:subject/>
  <dc:creator/>
  <cp:keywords/>
  <dc:description/>
  <cp:lastModifiedBy/>
  <cp:revision>1</cp:revision>
  <dcterms:created xsi:type="dcterms:W3CDTF">2021-03-29T10:55:00Z</dcterms:created>
  <dcterms:modified xsi:type="dcterms:W3CDTF">2021-03-29T10:56:00Z</dcterms:modified>
</cp:coreProperties>
</file>